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pPr>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детский сад 312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Курского муниципального района Ставропольского края</w:t>
      </w:r>
    </w:p>
    <w:p>
      <w:pPr>
        <w:ind w:left="5220"/>
        <w:jc w:val="center"/>
        <w:rPr>
          <w:rFonts w:ascii="Times New Roman" w:hAnsi="Times New Roman" w:cs="Times New Roman"/>
          <w:sz w:val="28"/>
          <w:szCs w:val="28"/>
        </w:rPr>
      </w:pPr>
    </w:p>
    <w:p>
      <w:pPr>
        <w:spacing w:after="0"/>
        <w:ind w:left="5220"/>
        <w:jc w:val="center"/>
        <w:rPr>
          <w:rFonts w:ascii="Times New Roman" w:hAnsi="Times New Roman" w:cs="Times New Roman"/>
          <w:sz w:val="28"/>
          <w:szCs w:val="28"/>
        </w:rPr>
      </w:pPr>
    </w:p>
    <w:p>
      <w:pPr>
        <w:spacing w:after="0"/>
        <w:ind w:left="5220"/>
        <w:jc w:val="center"/>
        <w:rPr>
          <w:rFonts w:ascii="Times New Roman" w:hAnsi="Times New Roman" w:cs="Times New Roman"/>
          <w:sz w:val="24"/>
          <w:szCs w:val="24"/>
        </w:rPr>
      </w:pPr>
      <w:r>
        <w:rPr>
          <w:rFonts w:ascii="Times New Roman" w:hAnsi="Times New Roman" w:cs="Times New Roman"/>
          <w:sz w:val="24"/>
          <w:szCs w:val="24"/>
        </w:rPr>
        <w:t>УТВЕРЖДЕНО</w:t>
      </w:r>
    </w:p>
    <w:p>
      <w:pPr>
        <w:spacing w:after="0"/>
        <w:ind w:left="5220" w:hanging="258"/>
        <w:jc w:val="center"/>
        <w:rPr>
          <w:rFonts w:ascii="Times New Roman" w:hAnsi="Times New Roman" w:cs="Times New Roman"/>
          <w:sz w:val="24"/>
          <w:szCs w:val="24"/>
        </w:rPr>
      </w:pPr>
      <w:r>
        <w:rPr>
          <w:rFonts w:ascii="Times New Roman" w:hAnsi="Times New Roman" w:cs="Times New Roman"/>
          <w:sz w:val="24"/>
          <w:szCs w:val="24"/>
        </w:rPr>
        <w:t xml:space="preserve">     Заведующий МДОУ №12 </w:t>
      </w:r>
    </w:p>
    <w:p>
      <w:pPr>
        <w:spacing w:after="0"/>
        <w:ind w:left="5220"/>
        <w:jc w:val="right"/>
        <w:rPr>
          <w:rFonts w:ascii="Times New Roman" w:hAnsi="Times New Roman" w:cs="Times New Roman"/>
          <w:sz w:val="24"/>
          <w:szCs w:val="24"/>
        </w:rPr>
      </w:pPr>
      <w:r>
        <w:rPr>
          <w:rFonts w:ascii="Times New Roman" w:hAnsi="Times New Roman" w:cs="Times New Roman"/>
          <w:sz w:val="24"/>
          <w:szCs w:val="24"/>
        </w:rPr>
        <w:t xml:space="preserve">____________ М.А. </w:t>
      </w:r>
      <w:proofErr w:type="spellStart"/>
      <w:r>
        <w:rPr>
          <w:rFonts w:ascii="Times New Roman" w:hAnsi="Times New Roman" w:cs="Times New Roman"/>
          <w:sz w:val="24"/>
          <w:szCs w:val="24"/>
        </w:rPr>
        <w:t>Зеленова</w:t>
      </w:r>
      <w:proofErr w:type="spellEnd"/>
    </w:p>
    <w:p>
      <w:pPr>
        <w:spacing w:after="0"/>
        <w:ind w:left="4678"/>
        <w:jc w:val="right"/>
        <w:rPr>
          <w:rFonts w:ascii="Times New Roman" w:hAnsi="Times New Roman" w:cs="Times New Roman"/>
          <w:sz w:val="24"/>
          <w:szCs w:val="24"/>
        </w:rPr>
      </w:pPr>
      <w:r>
        <w:rPr>
          <w:rFonts w:ascii="Times New Roman" w:hAnsi="Times New Roman" w:cs="Times New Roman"/>
          <w:sz w:val="24"/>
          <w:szCs w:val="24"/>
        </w:rPr>
        <w:t>Приказ от 65/3от 01.08.2018г.</w:t>
      </w:r>
    </w:p>
    <w:p>
      <w:pPr>
        <w:spacing w:after="0"/>
        <w:ind w:left="467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Приложение №4</w:t>
      </w:r>
    </w:p>
    <w:p>
      <w:pPr>
        <w:ind w:left="5220"/>
        <w:jc w:val="right"/>
        <w:rPr>
          <w:rFonts w:ascii="Times New Roman" w:hAnsi="Times New Roman" w:cs="Times New Roman"/>
          <w:sz w:val="24"/>
          <w:szCs w:val="24"/>
        </w:rPr>
      </w:pPr>
    </w:p>
    <w:p>
      <w:pPr>
        <w:contextualSpacing/>
        <w:jc w:val="center"/>
        <w:rPr>
          <w:b/>
        </w:rPr>
      </w:pPr>
    </w:p>
    <w:p>
      <w:pPr>
        <w:contextualSpacing/>
        <w:jc w:val="center"/>
        <w:rPr>
          <w:b/>
        </w:rPr>
      </w:pPr>
    </w:p>
    <w:p>
      <w:pPr>
        <w:contextualSpacing/>
        <w:jc w:val="center"/>
        <w:rPr>
          <w:rFonts w:ascii="Times New Roman" w:hAnsi="Times New Roman" w:cs="Times New Roman"/>
          <w:b/>
          <w:sz w:val="32"/>
          <w:szCs w:val="32"/>
        </w:rPr>
      </w:pPr>
      <w:r>
        <w:rPr>
          <w:rFonts w:ascii="Times New Roman" w:hAnsi="Times New Roman" w:cs="Times New Roman"/>
          <w:b/>
          <w:sz w:val="32"/>
          <w:szCs w:val="32"/>
        </w:rPr>
        <w:t>Положение</w:t>
      </w:r>
    </w:p>
    <w:p>
      <w:pPr>
        <w:contextualSpacing/>
        <w:jc w:val="center"/>
        <w:rPr>
          <w:rFonts w:ascii="Times New Roman" w:hAnsi="Times New Roman" w:cs="Times New Roman"/>
          <w:sz w:val="32"/>
          <w:szCs w:val="32"/>
        </w:rPr>
      </w:pPr>
    </w:p>
    <w:p>
      <w:pPr>
        <w:shd w:val="clear" w:color="auto" w:fill="FFFFFF"/>
        <w:spacing w:after="150" w:line="240" w:lineRule="auto"/>
        <w:jc w:val="center"/>
        <w:textAlignment w:val="baseline"/>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 порядке рассмотрения обращений и приёма граждан муниципального   дошкольного образовательного учреждения детский сад №12 «</w:t>
      </w:r>
      <w:proofErr w:type="spellStart"/>
      <w:r>
        <w:rPr>
          <w:rFonts w:ascii="Times New Roman" w:eastAsia="Times New Roman" w:hAnsi="Times New Roman" w:cs="Times New Roman"/>
          <w:b/>
          <w:bCs/>
          <w:sz w:val="32"/>
          <w:szCs w:val="32"/>
        </w:rPr>
        <w:t>Ивушка</w:t>
      </w:r>
      <w:proofErr w:type="spellEnd"/>
      <w:r>
        <w:rPr>
          <w:rFonts w:ascii="Times New Roman" w:eastAsia="Times New Roman" w:hAnsi="Times New Roman" w:cs="Times New Roman"/>
          <w:b/>
          <w:bCs/>
          <w:sz w:val="32"/>
          <w:szCs w:val="32"/>
        </w:rPr>
        <w:t xml:space="preserve">» Курского муниципального района Ставропольского края </w:t>
      </w:r>
    </w:p>
    <w:p>
      <w:pPr>
        <w:shd w:val="clear" w:color="auto" w:fill="FFFFFF"/>
        <w:spacing w:after="150" w:line="240" w:lineRule="auto"/>
        <w:jc w:val="center"/>
        <w:textAlignment w:val="baseline"/>
        <w:rPr>
          <w:rFonts w:ascii="Arial" w:eastAsia="Times New Roman" w:hAnsi="Arial" w:cs="Arial"/>
          <w:b/>
          <w:bCs/>
          <w:sz w:val="32"/>
          <w:szCs w:val="32"/>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jc w:val="center"/>
        <w:textAlignment w:val="baseline"/>
        <w:rPr>
          <w:rFonts w:ascii="Arial" w:eastAsia="Times New Roman" w:hAnsi="Arial" w:cs="Arial"/>
          <w:b/>
          <w:bCs/>
          <w:color w:val="36362E"/>
          <w:sz w:val="20"/>
        </w:rPr>
      </w:pPr>
    </w:p>
    <w:p>
      <w:pPr>
        <w:shd w:val="clear" w:color="auto" w:fill="FFFFFF"/>
        <w:spacing w:after="150" w:line="240" w:lineRule="auto"/>
        <w:textAlignment w:val="baseline"/>
        <w:rPr>
          <w:rFonts w:ascii="Times New Roman" w:eastAsia="Times New Roman" w:hAnsi="Times New Roman" w:cs="Times New Roman"/>
          <w:b/>
          <w:bCs/>
          <w:sz w:val="24"/>
          <w:szCs w:val="24"/>
        </w:rPr>
      </w:pPr>
    </w:p>
    <w:p>
      <w:pPr>
        <w:shd w:val="clear" w:color="auto" w:fill="FFFFFF"/>
        <w:spacing w:after="15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станица Курская 2018год</w:t>
      </w:r>
    </w:p>
    <w:p>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Общие положения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Настоящее Положение о порядке рассмотрения письменных обращений и приема граждан в муниципальном  дошкольном образовательном учреждении детский сад №12 «</w:t>
      </w:r>
      <w:proofErr w:type="spellStart"/>
      <w:r>
        <w:rPr>
          <w:rFonts w:ascii="Times New Roman" w:eastAsia="Times New Roman" w:hAnsi="Times New Roman" w:cs="Times New Roman"/>
          <w:sz w:val="24"/>
          <w:szCs w:val="24"/>
        </w:rPr>
        <w:t>Ивушка</w:t>
      </w:r>
      <w:proofErr w:type="spellEnd"/>
      <w:r>
        <w:rPr>
          <w:rFonts w:ascii="Times New Roman" w:eastAsia="Times New Roman" w:hAnsi="Times New Roman" w:cs="Times New Roman"/>
          <w:sz w:val="24"/>
          <w:szCs w:val="24"/>
        </w:rPr>
        <w:t>» (далее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 обращениям в муниципальном дошкольном образовательном  учреждении</w:t>
      </w:r>
      <w:proofErr w:type="gramEnd"/>
      <w:r>
        <w:rPr>
          <w:rFonts w:ascii="Times New Roman" w:eastAsia="Times New Roman" w:hAnsi="Times New Roman" w:cs="Times New Roman"/>
          <w:sz w:val="24"/>
          <w:szCs w:val="24"/>
        </w:rPr>
        <w:t xml:space="preserve"> детский сад 312 «</w:t>
      </w:r>
      <w:proofErr w:type="spellStart"/>
      <w:r>
        <w:rPr>
          <w:rFonts w:ascii="Times New Roman" w:eastAsia="Times New Roman" w:hAnsi="Times New Roman" w:cs="Times New Roman"/>
          <w:sz w:val="24"/>
          <w:szCs w:val="24"/>
        </w:rPr>
        <w:t>Ивушка</w:t>
      </w:r>
      <w:proofErr w:type="spellEnd"/>
      <w:r>
        <w:rPr>
          <w:rFonts w:ascii="Times New Roman" w:eastAsia="Times New Roman" w:hAnsi="Times New Roman" w:cs="Times New Roman"/>
          <w:sz w:val="24"/>
          <w:szCs w:val="24"/>
        </w:rPr>
        <w:t>» (далее — ДОУ).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ДОУ рассматриваются обращения граждан по вопросам, находящимся в её ведении, в соответствии с Конституцией Российской Федерации. Федеральными законами, законами Тамбовской области и иными нормативными правовыми актами.</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Рассмотрение обращений производится руководителем ДОУ или лицом его заменяющим.</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Работники ДОУ,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Для целей настоящего Положения используются следующие основные термины:</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предложение — рекомендация гражданина по совершенствованию локальных актов школы, деятельности ДОУ, развитию общественных отношений, улучшению условий образовательного процесса;</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ДОУ и должностных лиц, либо критика деятельности указанных органов и должностных лиц;</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председателя власти либо выполняющее организационно — распорядительные, административно — хозяйственные функции ДОУ.</w:t>
      </w:r>
    </w:p>
    <w:p>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граждан на обращение</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Граждане имеют право обращаться лично, а также направлять индивидуальные и коллективные обращения должностным лицам ДОУ.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Рассмотрение обращений граждан осуществляется бесплатно.</w:t>
      </w:r>
    </w:p>
    <w:p>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гражданина при рассмотрении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рассмотрении обращения ДОУ гражданин имеет право:</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предоставлять дополнительные документы</w:t>
      </w:r>
      <w:proofErr w:type="gramEnd"/>
      <w:r>
        <w:rPr>
          <w:rFonts w:ascii="Times New Roman" w:eastAsia="Times New Roman" w:hAnsi="Times New Roman" w:cs="Times New Roman"/>
          <w:sz w:val="24"/>
          <w:szCs w:val="24"/>
        </w:rPr>
        <w:t xml:space="preserve"> и материалы либо обращаться с просьбой об их истребовании;</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обращаться с заявлением о прекращении рассмотрения обращения.</w:t>
      </w:r>
    </w:p>
    <w:p>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Гарантии безопасности гражданина в связи с его обращением</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Запрещается преследование гражданина в связи с его обращением в школу с критикой деятельности ДОУ или должностного лица либо в целях восстановления или защиты своих прав, свобод и законных интересов либо прав, свобод и законных интересов друг                                                                         их лиц.</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Требования к письменному обращению</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В случае необходимости в подтверждение своих доводов гражданин прилагает к письменному обращению документы и материалы либо их копии.</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Обращение, поступившее в ДОУ по информационным системам общего пользования, подлежит рассмотрению в порядке, установленном настоящим Положением.</w:t>
      </w:r>
    </w:p>
    <w:p>
      <w:pPr>
        <w:numPr>
          <w:ilvl w:val="0"/>
          <w:numId w:val="6"/>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Направление и регистрация письменного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Письменное обращение подлежит обязательной регистрации в течение трех дней с момента поступления в школу.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6.2.Письменное обращение, содержащее вопросы, решение которых не входит в компетенцию ДОУ,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ДОУ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rFonts w:ascii="Times New Roman" w:eastAsia="Times New Roman" w:hAnsi="Times New Roman" w:cs="Times New Roman"/>
          <w:sz w:val="24"/>
          <w:szCs w:val="24"/>
        </w:rPr>
        <w:t>которых</w:t>
      </w:r>
      <w:proofErr w:type="gramEnd"/>
      <w:r>
        <w:rPr>
          <w:rFonts w:ascii="Times New Roman" w:eastAsia="Times New Roman" w:hAnsi="Times New Roman" w:cs="Times New Roman"/>
          <w:sz w:val="24"/>
          <w:szCs w:val="24"/>
        </w:rPr>
        <w:t xml:space="preserve"> обжалуется.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proofErr w:type="gramStart"/>
      <w:r>
        <w:rPr>
          <w:rFonts w:ascii="Times New Roman" w:eastAsia="Times New Roman" w:hAnsi="Times New Roman" w:cs="Times New Roman"/>
          <w:sz w:val="24"/>
          <w:szCs w:val="24"/>
        </w:rPr>
        <w:t xml:space="preserve">В случае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w:t>
      </w:r>
      <w:r>
        <w:rPr>
          <w:rFonts w:ascii="Times New Roman" w:eastAsia="Times New Roman" w:hAnsi="Times New Roman" w:cs="Times New Roman"/>
          <w:sz w:val="24"/>
          <w:szCs w:val="24"/>
        </w:rPr>
        <w:lastRenderedPageBreak/>
        <w:t>его права обжаловать соответствующие решение или действие (бездействие) в установленном порядке в суд.</w:t>
      </w:r>
      <w:proofErr w:type="gramEnd"/>
    </w:p>
    <w:p>
      <w:pPr>
        <w:pStyle w:val="a5"/>
        <w:jc w:val="both"/>
        <w:rPr>
          <w:rFonts w:ascii="Times New Roman" w:eastAsia="Times New Roman" w:hAnsi="Times New Roman" w:cs="Times New Roman"/>
          <w:sz w:val="24"/>
          <w:szCs w:val="24"/>
        </w:rPr>
      </w:pPr>
    </w:p>
    <w:p>
      <w:pPr>
        <w:numPr>
          <w:ilvl w:val="0"/>
          <w:numId w:val="7"/>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Обязательность принятия обращения к рассмотрению</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Обращение, поступившее в ДОУ в соответствии с ее компетенцией, подлежит обязательному рассмотрению.</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В случае необходимости ДОУ может обеспечить его рассмотрение с выездом на место.</w:t>
      </w:r>
    </w:p>
    <w:p>
      <w:pPr>
        <w:numPr>
          <w:ilvl w:val="0"/>
          <w:numId w:val="8"/>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ДОУ:</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дает письменный ответ по существу поставленных в обращении вопросов;</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proofErr w:type="gramStart"/>
      <w:r>
        <w:rPr>
          <w:rFonts w:ascii="Times New Roman" w:eastAsia="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запросу ДОУ,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Ответ на обращение подписывается руководителем ДОУ или лицом, замещающим в его отсутствие.</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Ответ на обращение, поступившее в ДОУ по информационным системам общего пользования, направляется по почтовому адресу, указанному в обращении.</w:t>
      </w:r>
    </w:p>
    <w:p>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рассмотрения отдельных обращений</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ДОУ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w:t>
      </w:r>
      <w:r>
        <w:rPr>
          <w:rFonts w:ascii="Times New Roman" w:eastAsia="Times New Roman" w:hAnsi="Times New Roman" w:cs="Times New Roman"/>
          <w:sz w:val="24"/>
          <w:szCs w:val="24"/>
        </w:rPr>
        <w:lastRenderedPageBreak/>
        <w:t>направляемыми обращениями, и при этом в обращении не приводятся новые доводы или обстоятельства, руководитель ДОУ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ДОУ. В данном решении уведомляется гражданин, направивший обращение.</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ДОУ.</w:t>
      </w:r>
    </w:p>
    <w:p>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 рассмотрения письменного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Письменное обращение, поступившее в ДОУ, рассматривается течение 30 дней со дня регистрации письменного обращения.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В исключительных случаях, а также в случае направления запроса предусмотренного пунктом 8.2. раздела 8, руководитель ДОУ вправе продлить срок рассмотрения обращения не более чем на 30 дней, уведомив в продлении срока его рассмотрения гражданина, направившего обращение.</w:t>
      </w:r>
    </w:p>
    <w:p>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Личный прием граждан</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Личный прием граждан в ДОУ проводится руководителем или ответственным лицом. Информация о месте приема, а также об установленных для приема днях и часах доводится до сведения граждан.</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11.2.При личном приеме гражданин предъявляет документ, удостоверяющий его личность.</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Содержание устного обращения заносится в карточку личного приема гражданина.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Письменное обращение, принятое в ходе личного приема, подлежит регистрации и рассмотрению в порядке, установленном настоящим Положением.</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ДОУ, гражданину дается разъяснение, куда и в каком порядке ему следует обратиться.</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Контроль за</w:t>
      </w:r>
      <w:proofErr w:type="gramEnd"/>
      <w:r>
        <w:rPr>
          <w:rFonts w:ascii="Times New Roman" w:eastAsia="Times New Roman" w:hAnsi="Times New Roman" w:cs="Times New Roman"/>
          <w:b/>
          <w:bCs/>
          <w:sz w:val="24"/>
          <w:szCs w:val="24"/>
        </w:rPr>
        <w:t xml:space="preserve"> соблюдением порядка рассмотрения обращений</w:t>
      </w:r>
    </w:p>
    <w:p>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ДОУ в пределах своей компетенции осуществляет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pPr>
        <w:shd w:val="clear" w:color="auto" w:fill="FFFFFF"/>
        <w:spacing w:after="15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a5"/>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p>
    <w:p>
      <w:pPr>
        <w:pStyle w:val="a5"/>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к  Положению о порядке рассмотрения          </w:t>
      </w:r>
    </w:p>
    <w:p>
      <w:pPr>
        <w:pStyle w:val="a5"/>
        <w:jc w:val="right"/>
        <w:rPr>
          <w:rFonts w:ascii="Times New Roman" w:hAnsi="Times New Roman" w:cs="Times New Roman"/>
          <w:sz w:val="24"/>
          <w:szCs w:val="24"/>
        </w:rPr>
      </w:pPr>
      <w:r>
        <w:rPr>
          <w:rFonts w:ascii="Times New Roman" w:hAnsi="Times New Roman" w:cs="Times New Roman"/>
          <w:sz w:val="24"/>
          <w:szCs w:val="24"/>
        </w:rPr>
        <w:t xml:space="preserve">                                                            обращения граждан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pPr>
        <w:pStyle w:val="a5"/>
        <w:jc w:val="right"/>
        <w:rPr>
          <w:rFonts w:ascii="Times New Roman" w:hAnsi="Times New Roman" w:cs="Times New Roman"/>
          <w:sz w:val="24"/>
          <w:szCs w:val="24"/>
        </w:rPr>
      </w:pPr>
      <w:r>
        <w:rPr>
          <w:rFonts w:ascii="Times New Roman" w:hAnsi="Times New Roman" w:cs="Times New Roman"/>
          <w:sz w:val="24"/>
          <w:szCs w:val="24"/>
        </w:rPr>
        <w:t xml:space="preserve">                            МДОУ №12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w:t>
      </w:r>
    </w:p>
    <w:p>
      <w:pPr>
        <w:ind w:left="1440"/>
        <w:jc w:val="cente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КАРТОЧКА  ЛИЧНОГО  ПРИЕМА  ГРАЖДАН</w:t>
      </w:r>
    </w:p>
    <w:p>
      <w:pPr>
        <w:jc w:val="center"/>
        <w:rPr>
          <w:rFonts w:ascii="Times New Roman" w:hAnsi="Times New Roman" w:cs="Times New Roman"/>
          <w:b/>
          <w:sz w:val="24"/>
          <w:szCs w:val="24"/>
        </w:rPr>
      </w:pPr>
      <w:r>
        <w:rPr>
          <w:rFonts w:ascii="Times New Roman" w:hAnsi="Times New Roman" w:cs="Times New Roman"/>
          <w:b/>
          <w:sz w:val="24"/>
          <w:szCs w:val="24"/>
        </w:rPr>
        <w:t>заведующим  детским  садом</w:t>
      </w:r>
    </w:p>
    <w:p>
      <w:pPr>
        <w:pStyle w:val="a5"/>
        <w:jc w:val="both"/>
        <w:rPr>
          <w:rFonts w:ascii="Times New Roman" w:hAnsi="Times New Roman" w:cs="Times New Roman"/>
          <w:sz w:val="24"/>
          <w:szCs w:val="24"/>
        </w:rPr>
      </w:pPr>
      <w:r>
        <w:rPr>
          <w:rFonts w:ascii="Times New Roman" w:hAnsi="Times New Roman" w:cs="Times New Roman"/>
          <w:sz w:val="24"/>
          <w:szCs w:val="24"/>
        </w:rPr>
        <w:t xml:space="preserve">Дата приема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Ф.И.О. гражданина__________________________________________________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Место работы 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Домашний адрес____________________________________________________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Содержание устного обращения_______________________________________</w:t>
      </w:r>
    </w:p>
    <w:p>
      <w:pPr>
        <w:pStyle w:val="a5"/>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Результат рассмотрения устного обращения гражданина</w:t>
      </w:r>
    </w:p>
    <w:p>
      <w:pPr>
        <w:pStyle w:val="a5"/>
        <w:jc w:val="both"/>
        <w:rPr>
          <w:rFonts w:ascii="Times New Roman" w:hAnsi="Times New Roman" w:cs="Times New Roman"/>
          <w:sz w:val="24"/>
          <w:szCs w:val="24"/>
        </w:rPr>
      </w:pPr>
      <w:r>
        <w:rPr>
          <w:rFonts w:ascii="Times New Roman" w:hAnsi="Times New Roman" w:cs="Times New Roman"/>
          <w:sz w:val="24"/>
          <w:szCs w:val="24"/>
        </w:rPr>
        <w:t>1.Кому отправлено (резолюция)</w:t>
      </w:r>
    </w:p>
    <w:p>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2.Дата исполнения__________________________________________________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3.Дополнительный контроль__________________________________________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4.Снято с контроля_________________________________________________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5.Результат________________________________________________________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6.Дата, должность исполнителя_______________________________________</w:t>
      </w:r>
    </w:p>
    <w:p>
      <w:pPr>
        <w:pStyle w:val="a5"/>
        <w:jc w:val="both"/>
        <w:rPr>
          <w:rFonts w:ascii="Times New Roman" w:hAnsi="Times New Roman" w:cs="Times New Roman"/>
          <w:sz w:val="24"/>
          <w:szCs w:val="24"/>
        </w:rPr>
      </w:pPr>
      <w:r>
        <w:rPr>
          <w:rFonts w:ascii="Times New Roman" w:hAnsi="Times New Roman" w:cs="Times New Roman"/>
          <w:sz w:val="24"/>
          <w:szCs w:val="24"/>
        </w:rPr>
        <w:t>7.От гражданина принято письменное заявление (Прилагается)</w:t>
      </w:r>
    </w:p>
    <w:p>
      <w:pPr>
        <w:pStyle w:val="a5"/>
        <w:jc w:val="both"/>
        <w:rPr>
          <w:rFonts w:ascii="Times New Roman" w:hAnsi="Times New Roman" w:cs="Times New Roman"/>
          <w:sz w:val="24"/>
          <w:szCs w:val="24"/>
        </w:rPr>
      </w:pPr>
    </w:p>
    <w:p>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Вх</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от «____»__________________20__ г</w:t>
      </w: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3A9"/>
    <w:multiLevelType w:val="multilevel"/>
    <w:tmpl w:val="84623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733C5"/>
    <w:multiLevelType w:val="multilevel"/>
    <w:tmpl w:val="9970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D1D39"/>
    <w:multiLevelType w:val="multilevel"/>
    <w:tmpl w:val="AAC856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51AC2"/>
    <w:multiLevelType w:val="multilevel"/>
    <w:tmpl w:val="4F46B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72280"/>
    <w:multiLevelType w:val="multilevel"/>
    <w:tmpl w:val="8250D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75AEF"/>
    <w:multiLevelType w:val="multilevel"/>
    <w:tmpl w:val="84F89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B7418"/>
    <w:multiLevelType w:val="multilevel"/>
    <w:tmpl w:val="1F706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782"/>
    <w:multiLevelType w:val="multilevel"/>
    <w:tmpl w:val="5DB08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647D6"/>
    <w:multiLevelType w:val="multilevel"/>
    <w:tmpl w:val="30AE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0037B4"/>
    <w:multiLevelType w:val="multilevel"/>
    <w:tmpl w:val="291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93CDE"/>
    <w:multiLevelType w:val="multilevel"/>
    <w:tmpl w:val="C21667F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617108E"/>
    <w:multiLevelType w:val="multilevel"/>
    <w:tmpl w:val="A1361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4222B"/>
    <w:multiLevelType w:val="multilevel"/>
    <w:tmpl w:val="10A04E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8"/>
  </w:num>
  <w:num w:numId="5">
    <w:abstractNumId w:val="4"/>
  </w:num>
  <w:num w:numId="6">
    <w:abstractNumId w:val="11"/>
  </w:num>
  <w:num w:numId="7">
    <w:abstractNumId w:val="5"/>
  </w:num>
  <w:num w:numId="8">
    <w:abstractNumId w:val="0"/>
  </w:num>
  <w:num w:numId="9">
    <w:abstractNumId w:val="10"/>
  </w:num>
  <w:num w:numId="10">
    <w:abstractNumId w:val="3"/>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Pr>
      <w:b/>
      <w:bCs/>
    </w:rPr>
  </w:style>
  <w:style w:type="character" w:customStyle="1" w:styleId="apple-converted-space">
    <w:name w:val="apple-converted-space"/>
    <w:basedOn w:val="a0"/>
  </w:style>
  <w:style w:type="paragraph" w:styleId="a5">
    <w:name w:val="No Spacing"/>
    <w:uiPriority w:val="1"/>
    <w:qFormat/>
    <w:pPr>
      <w:spacing w:after="0" w:line="240" w:lineRule="auto"/>
    </w:pPr>
  </w:style>
  <w:style w:type="character" w:customStyle="1" w:styleId="10">
    <w:name w:val="Заголовок 1 Знак"/>
    <w:basedOn w:val="a0"/>
    <w:link w:val="1"/>
    <w:rPr>
      <w:rFonts w:ascii="Times New Roman" w:eastAsia="Times New Roman" w:hAnsi="Times New Roman" w:cs="Times New Roman"/>
      <w:sz w:val="24"/>
      <w:szCs w:val="20"/>
    </w:rPr>
  </w:style>
  <w:style w:type="paragraph" w:styleId="a6">
    <w:name w:val="Body Text"/>
    <w:basedOn w:val="a"/>
    <w:link w:val="a7"/>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143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Марина</cp:lastModifiedBy>
  <cp:revision>2</cp:revision>
  <cp:lastPrinted>2017-04-26T07:08:00Z</cp:lastPrinted>
  <dcterms:created xsi:type="dcterms:W3CDTF">2019-01-21T14:59:00Z</dcterms:created>
  <dcterms:modified xsi:type="dcterms:W3CDTF">2019-01-21T14:59:00Z</dcterms:modified>
</cp:coreProperties>
</file>